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794D" w14:textId="77777777" w:rsidR="003B48C4" w:rsidRPr="00C4790D" w:rsidRDefault="00C4790D" w:rsidP="003B48C4">
      <w:pPr>
        <w:spacing w:after="120"/>
        <w:rPr>
          <w:rFonts w:asciiTheme="minorHAnsi" w:hAnsiTheme="minorHAnsi" w:cstheme="minorHAnsi"/>
        </w:rPr>
      </w:pPr>
      <w:r w:rsidRPr="00D26F27">
        <w:rPr>
          <w:rFonts w:asciiTheme="minorHAnsi" w:hAnsiTheme="minorHAnsi" w:cstheme="minorHAnsi"/>
        </w:rPr>
        <w:t>Processo: 23006.</w:t>
      </w:r>
      <w:r w:rsidRPr="00D26F27">
        <w:rPr>
          <w:rFonts w:asciiTheme="minorHAnsi" w:hAnsiTheme="minorHAnsi" w:cstheme="minorHAnsi"/>
          <w:highlight w:val="yellow"/>
        </w:rPr>
        <w:t>XXXXXX</w:t>
      </w:r>
      <w:r w:rsidRPr="00D26F27">
        <w:rPr>
          <w:rFonts w:asciiTheme="minorHAnsi" w:hAnsiTheme="minorHAnsi" w:cstheme="minorHAnsi"/>
        </w:rPr>
        <w:t>/20</w:t>
      </w:r>
      <w:r w:rsidRPr="00D26F27">
        <w:rPr>
          <w:rFonts w:asciiTheme="minorHAnsi" w:hAnsiTheme="minorHAnsi" w:cstheme="minorHAnsi"/>
          <w:highlight w:val="yellow"/>
        </w:rPr>
        <w:t>XX</w:t>
      </w:r>
      <w:r w:rsidRPr="00D26F27">
        <w:rPr>
          <w:rFonts w:asciiTheme="minorHAnsi" w:hAnsiTheme="minorHAnsi" w:cstheme="minorHAnsi"/>
        </w:rPr>
        <w:t>-</w:t>
      </w:r>
      <w:r w:rsidRPr="00D26F27">
        <w:rPr>
          <w:rFonts w:asciiTheme="minorHAnsi" w:hAnsiTheme="minorHAnsi" w:cstheme="minorHAnsi"/>
          <w:highlight w:val="yellow"/>
        </w:rPr>
        <w:t>XX</w:t>
      </w:r>
    </w:p>
    <w:p w14:paraId="0F7E607E" w14:textId="26D54133" w:rsidR="00776D2D" w:rsidRPr="00776D2D" w:rsidRDefault="003B48C4" w:rsidP="003B48C4">
      <w:pPr>
        <w:spacing w:after="120"/>
        <w:rPr>
          <w:rFonts w:asciiTheme="minorHAnsi" w:hAnsiTheme="minorHAnsi" w:cstheme="minorHAnsi"/>
        </w:rPr>
      </w:pPr>
      <w:r w:rsidRPr="00C4790D">
        <w:rPr>
          <w:rFonts w:asciiTheme="minorHAnsi" w:hAnsiTheme="minorHAnsi" w:cstheme="minorHAnsi"/>
        </w:rPr>
        <w:t xml:space="preserve">Destino: </w:t>
      </w:r>
      <w:bookmarkStart w:id="0" w:name="_Hlk138166819"/>
      <w:r w:rsidR="00776D2D">
        <w:rPr>
          <w:rFonts w:asciiTheme="minorHAnsi" w:hAnsiTheme="minorHAnsi" w:cstheme="minorHAnsi"/>
        </w:rPr>
        <w:t>PROAD/CGCCP/DIVISÃO DE IMPORTAÇÃO</w:t>
      </w:r>
      <w:bookmarkEnd w:id="0"/>
    </w:p>
    <w:p w14:paraId="0C9028E9" w14:textId="77777777" w:rsidR="003B48C4" w:rsidRPr="00C4790D" w:rsidRDefault="003B48C4" w:rsidP="003B48C4">
      <w:pPr>
        <w:spacing w:after="120"/>
        <w:jc w:val="both"/>
        <w:rPr>
          <w:rFonts w:asciiTheme="minorHAnsi" w:hAnsiTheme="minorHAnsi" w:cstheme="minorHAnsi"/>
          <w:b/>
        </w:rPr>
      </w:pPr>
    </w:p>
    <w:p w14:paraId="078075CA" w14:textId="6220C5F8" w:rsidR="00776D2D" w:rsidRDefault="00972A42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37DAE">
        <w:rPr>
          <w:rFonts w:asciiTheme="minorHAnsi" w:hAnsiTheme="minorHAnsi" w:cstheme="minorHAnsi"/>
        </w:rPr>
        <w:t>Neste despacho, indicamos as alterações efetuadas no modelo-padrão de Termo de Referência utilizado (</w:t>
      </w:r>
      <w:r w:rsidR="00737DAE" w:rsidRPr="00737DAE">
        <w:rPr>
          <w:rFonts w:asciiTheme="minorHAnsi" w:hAnsiTheme="minorHAnsi" w:cstheme="minorHAnsi"/>
        </w:rPr>
        <w:t>Compras – Lei nº</w:t>
      </w:r>
      <w:r w:rsidR="00737DAE">
        <w:rPr>
          <w:rFonts w:asciiTheme="minorHAnsi" w:hAnsiTheme="minorHAnsi" w:cstheme="minorHAnsi"/>
        </w:rPr>
        <w:t xml:space="preserve"> 14.133/21 – Contratação Direta - </w:t>
      </w:r>
      <w:r w:rsidR="00737DAE" w:rsidRPr="00737DAE">
        <w:rPr>
          <w:rFonts w:asciiTheme="minorHAnsi" w:hAnsiTheme="minorHAnsi" w:cstheme="minorHAnsi"/>
        </w:rPr>
        <w:t xml:space="preserve">Atualização: </w:t>
      </w:r>
      <w:r w:rsidR="00D50480">
        <w:rPr>
          <w:rFonts w:asciiTheme="minorHAnsi" w:hAnsiTheme="minorHAnsi" w:cstheme="minorHAnsi"/>
        </w:rPr>
        <w:t>dezembro</w:t>
      </w:r>
      <w:r w:rsidR="00070B8A">
        <w:rPr>
          <w:rFonts w:asciiTheme="minorHAnsi" w:hAnsiTheme="minorHAnsi" w:cstheme="minorHAnsi"/>
        </w:rPr>
        <w:t>/2023</w:t>
      </w:r>
      <w:r w:rsidR="00737DAE">
        <w:rPr>
          <w:rFonts w:asciiTheme="minorHAnsi" w:hAnsiTheme="minorHAnsi" w:cstheme="minorHAnsi"/>
        </w:rPr>
        <w:t xml:space="preserve">), em atendimento ao disposto no </w:t>
      </w:r>
      <w:r w:rsidR="00737DAE" w:rsidRPr="00737DAE">
        <w:rPr>
          <w:rFonts w:asciiTheme="minorHAnsi" w:hAnsiTheme="minorHAnsi" w:cstheme="minorHAnsi"/>
        </w:rPr>
        <w:t>artigo 29 da Instrução Normativa SEGES/MP nº. 5/2017</w:t>
      </w:r>
      <w:r w:rsidR="00737DAE">
        <w:rPr>
          <w:rFonts w:asciiTheme="minorHAnsi" w:hAnsiTheme="minorHAnsi" w:cstheme="minorHAnsi"/>
        </w:rPr>
        <w:t>.</w:t>
      </w:r>
    </w:p>
    <w:p w14:paraId="381F84A6" w14:textId="1FEAF7B5" w:rsidR="00776D2D" w:rsidRDefault="00776D2D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bookmarkStart w:id="1" w:name="_Hlk138166947"/>
      <w:r>
        <w:rPr>
          <w:rFonts w:asciiTheme="minorHAnsi" w:hAnsiTheme="minorHAnsi" w:cstheme="minorHAnsi"/>
        </w:rPr>
        <w:t>2. As alterações efetuadas pela Divisão de Importação, para refletir o fluxo de processos de produtos importados</w:t>
      </w:r>
      <w:r w:rsidR="00A027DA">
        <w:rPr>
          <w:rFonts w:asciiTheme="minorHAnsi" w:hAnsiTheme="minorHAnsi" w:cstheme="minorHAnsi"/>
        </w:rPr>
        <w:t xml:space="preserve"> via doação</w:t>
      </w:r>
      <w:r>
        <w:rPr>
          <w:rFonts w:asciiTheme="minorHAnsi" w:hAnsiTheme="minorHAnsi" w:cstheme="minorHAnsi"/>
        </w:rPr>
        <w:t xml:space="preserve"> pela UFABC e a praxe do comércio exterior, são as seguintes:</w:t>
      </w:r>
    </w:p>
    <w:bookmarkEnd w:id="1"/>
    <w:p w14:paraId="41B01ED2" w14:textId="77777777" w:rsidR="00776D2D" w:rsidRDefault="00776D2D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6679ED6E" w14:textId="77871C5A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Item 1: Condições Gerais da Contratação</w:t>
      </w:r>
    </w:p>
    <w:p w14:paraId="55BD3882" w14:textId="1F2F14BD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Subitem 1.3 escolhido de forma a refletir as compras em importação, sempre pontuais</w:t>
      </w:r>
      <w:r w:rsidR="00070B8A">
        <w:rPr>
          <w:rFonts w:asciiTheme="minorHAnsi" w:hAnsiTheme="minorHAnsi" w:cstheme="minorHAnsi"/>
        </w:rPr>
        <w:t xml:space="preserve">, com </w:t>
      </w:r>
      <w:r>
        <w:rPr>
          <w:rFonts w:asciiTheme="minorHAnsi" w:hAnsiTheme="minorHAnsi" w:cstheme="minorHAnsi"/>
        </w:rPr>
        <w:t>fornecimento único</w:t>
      </w:r>
      <w:r w:rsidR="00070B8A">
        <w:rPr>
          <w:rFonts w:asciiTheme="minorHAnsi" w:hAnsiTheme="minorHAnsi" w:cstheme="minorHAnsi"/>
        </w:rPr>
        <w:t xml:space="preserve"> e desconsiderando emergências ou calamidades</w:t>
      </w:r>
      <w:r>
        <w:rPr>
          <w:rFonts w:asciiTheme="minorHAnsi" w:hAnsiTheme="minorHAnsi" w:cstheme="minorHAnsi"/>
        </w:rPr>
        <w:t xml:space="preserve">. </w:t>
      </w:r>
      <w:r w:rsidR="00070B8A">
        <w:rPr>
          <w:rFonts w:asciiTheme="minorHAnsi" w:hAnsiTheme="minorHAnsi" w:cstheme="minorHAnsi"/>
        </w:rPr>
        <w:t xml:space="preserve">Adaptado com a vigência da contratação baseada no </w:t>
      </w:r>
      <w:r w:rsidR="00A027DA">
        <w:rPr>
          <w:rFonts w:asciiTheme="minorHAnsi" w:hAnsiTheme="minorHAnsi" w:cstheme="minorHAnsi"/>
        </w:rPr>
        <w:t>conhecimento de embarque, já que não há acordo comercial</w:t>
      </w:r>
      <w:r w:rsidR="00070B8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para refletir a praxe do comércio exterior</w:t>
      </w:r>
      <w:r w:rsidR="00A027DA">
        <w:rPr>
          <w:rFonts w:asciiTheme="minorHAnsi" w:hAnsiTheme="minorHAnsi" w:cstheme="minorHAnsi"/>
        </w:rPr>
        <w:t xml:space="preserve"> e por ser uma doação</w:t>
      </w:r>
      <w:r>
        <w:rPr>
          <w:rFonts w:asciiTheme="minorHAnsi" w:hAnsiTheme="minorHAnsi" w:cstheme="minorHAnsi"/>
        </w:rPr>
        <w:t>.</w:t>
      </w:r>
      <w:r w:rsidR="00070B8A">
        <w:rPr>
          <w:rFonts w:asciiTheme="minorHAnsi" w:hAnsiTheme="minorHAnsi" w:cstheme="minorHAnsi"/>
        </w:rPr>
        <w:t xml:space="preserve"> Por isso, os subitens originais 1.4 e 1.5 foram suprimidos, por não se aplicarem.</w:t>
      </w:r>
    </w:p>
    <w:p w14:paraId="2869972F" w14:textId="1A49F676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Subitem 1.4</w:t>
      </w:r>
      <w:r w:rsidR="00070B8A">
        <w:rPr>
          <w:rFonts w:asciiTheme="minorHAnsi" w:hAnsiTheme="minorHAnsi" w:cstheme="minorHAnsi"/>
        </w:rPr>
        <w:t xml:space="preserve"> (original 1.6)</w:t>
      </w:r>
      <w:r>
        <w:rPr>
          <w:rFonts w:asciiTheme="minorHAnsi" w:hAnsiTheme="minorHAnsi" w:cstheme="minorHAnsi"/>
        </w:rPr>
        <w:t xml:space="preserve"> </w:t>
      </w:r>
      <w:r w:rsidR="00070B8A">
        <w:rPr>
          <w:rFonts w:asciiTheme="minorHAnsi" w:hAnsiTheme="minorHAnsi" w:cstheme="minorHAnsi"/>
        </w:rPr>
        <w:t xml:space="preserve">adaptado, substituindo a menção “Contrato” por “Fatura </w:t>
      </w:r>
      <w:r w:rsidR="00A027DA">
        <w:rPr>
          <w:rFonts w:asciiTheme="minorHAnsi" w:hAnsiTheme="minorHAnsi" w:cstheme="minorHAnsi"/>
        </w:rPr>
        <w:t>Comercial</w:t>
      </w:r>
      <w:r w:rsidR="00070B8A">
        <w:rPr>
          <w:rFonts w:asciiTheme="minorHAnsi" w:hAnsiTheme="minorHAnsi" w:cstheme="minorHAnsi"/>
        </w:rPr>
        <w:t>”, pois no comércio internacional a Fatura Proforma é o instrumento que detém força de contrato entre as partes.</w:t>
      </w:r>
    </w:p>
    <w:p w14:paraId="54DA3C4C" w14:textId="77777777" w:rsidR="00737DAE" w:rsidRDefault="00737DAE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2C676E67" w14:textId="3D77C140" w:rsidR="00DF73A5" w:rsidRPr="00345C41" w:rsidRDefault="00DF73A5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45C41">
        <w:rPr>
          <w:rFonts w:asciiTheme="minorHAnsi" w:hAnsiTheme="minorHAnsi" w:cstheme="minorHAnsi"/>
          <w:b/>
        </w:rPr>
        <w:t>Item 2: Fundamentação e Descrição da Necessidade da Contratação</w:t>
      </w:r>
    </w:p>
    <w:p w14:paraId="419648E8" w14:textId="1F9B700D" w:rsidR="00DF73A5" w:rsidRPr="00345C41" w:rsidRDefault="00D90DF3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45C41">
        <w:rPr>
          <w:rFonts w:asciiTheme="minorHAnsi" w:hAnsiTheme="minorHAnsi" w:cstheme="minorHAnsi"/>
        </w:rPr>
        <w:t>Entre os subitens originais 2.2 e 2.3, fizemos a opção pelo subitem 2.2, uma vez que em regra as aquisições sempre devem estar cadastradas no Plano Anual de Contratações. Suprimido, então, o subitem original 2.3.</w:t>
      </w:r>
    </w:p>
    <w:p w14:paraId="7E68D1D0" w14:textId="77777777" w:rsidR="00780C5C" w:rsidRPr="00D50480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1B789A36" w14:textId="589FD4B8" w:rsidR="00780C5C" w:rsidRPr="00345C41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345C41">
        <w:rPr>
          <w:rFonts w:asciiTheme="minorHAnsi" w:hAnsiTheme="minorHAnsi" w:cstheme="minorHAnsi"/>
          <w:b/>
        </w:rPr>
        <w:t>Item 3: Descrição da Solução como um Todo</w:t>
      </w:r>
      <w:r w:rsidR="00D90DF3" w:rsidRPr="00345C41">
        <w:rPr>
          <w:rFonts w:asciiTheme="minorHAnsi" w:hAnsiTheme="minorHAnsi" w:cstheme="minorHAnsi"/>
          <w:b/>
        </w:rPr>
        <w:t xml:space="preserve"> considerado o Ciclo de Vida do Objeto e a Especificação do Produto</w:t>
      </w:r>
    </w:p>
    <w:p w14:paraId="56DA3AAB" w14:textId="689BEB3E" w:rsidR="00780C5C" w:rsidRPr="00345C41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345C41">
        <w:rPr>
          <w:rFonts w:asciiTheme="minorHAnsi" w:hAnsiTheme="minorHAnsi" w:cstheme="minorHAnsi"/>
        </w:rPr>
        <w:t>Sem alterações.</w:t>
      </w:r>
    </w:p>
    <w:p w14:paraId="0C8F1817" w14:textId="77777777" w:rsidR="00780C5C" w:rsidRPr="00D50480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409C8EE7" w14:textId="450840D5" w:rsidR="00780C5C" w:rsidRPr="00251D03" w:rsidRDefault="00780C5C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251D03">
        <w:rPr>
          <w:rFonts w:asciiTheme="minorHAnsi" w:hAnsiTheme="minorHAnsi" w:cstheme="minorHAnsi"/>
          <w:b/>
        </w:rPr>
        <w:t>Item 4: Requisitos da Contratação</w:t>
      </w:r>
    </w:p>
    <w:p w14:paraId="2D9495F8" w14:textId="3A19BFBB" w:rsidR="00F9070C" w:rsidRPr="00251D03" w:rsidRDefault="00A027DA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se tratar de doação, foram excluídas todas as cláusulas padrão, que não se aplicam ao caso, uma vez que tratam de relação comercial.</w:t>
      </w:r>
      <w:r w:rsidR="00515A71">
        <w:rPr>
          <w:rFonts w:asciiTheme="minorHAnsi" w:hAnsiTheme="minorHAnsi" w:cstheme="minorHAnsi"/>
        </w:rPr>
        <w:t xml:space="preserve"> Foi adaptado apenas o subitem 4.1, que trata de sustentabilidade.</w:t>
      </w:r>
      <w:r>
        <w:rPr>
          <w:rFonts w:asciiTheme="minorHAnsi" w:hAnsiTheme="minorHAnsi" w:cstheme="minorHAnsi"/>
        </w:rPr>
        <w:t xml:space="preserve"> O texto do subitem 4.</w:t>
      </w:r>
      <w:r w:rsidR="00515A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foi criado para refletir a doação.</w:t>
      </w:r>
    </w:p>
    <w:p w14:paraId="32AA93A6" w14:textId="77777777" w:rsidR="00225B79" w:rsidRPr="00D50480" w:rsidRDefault="00225B79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54EF1514" w14:textId="2E38A0D6" w:rsidR="00225B79" w:rsidRPr="00251D03" w:rsidRDefault="00ED5507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251D03">
        <w:rPr>
          <w:rFonts w:asciiTheme="minorHAnsi" w:hAnsiTheme="minorHAnsi" w:cstheme="minorHAnsi"/>
          <w:b/>
        </w:rPr>
        <w:t>Item 5</w:t>
      </w:r>
      <w:r w:rsidR="00225B79" w:rsidRPr="00251D03">
        <w:rPr>
          <w:rFonts w:asciiTheme="minorHAnsi" w:hAnsiTheme="minorHAnsi" w:cstheme="minorHAnsi"/>
          <w:b/>
        </w:rPr>
        <w:t xml:space="preserve">: Modelo de Execução </w:t>
      </w:r>
      <w:r w:rsidR="002B3543" w:rsidRPr="00251D03">
        <w:rPr>
          <w:rFonts w:asciiTheme="minorHAnsi" w:hAnsiTheme="minorHAnsi" w:cstheme="minorHAnsi"/>
          <w:b/>
        </w:rPr>
        <w:t>do Objeto</w:t>
      </w:r>
    </w:p>
    <w:p w14:paraId="28DB0806" w14:textId="442836A7" w:rsidR="00225B79" w:rsidRPr="00251D03" w:rsidRDefault="00225B79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t>Subitem 5.1</w:t>
      </w:r>
      <w:r w:rsidR="002B3543" w:rsidRPr="00251D03">
        <w:rPr>
          <w:rFonts w:asciiTheme="minorHAnsi" w:hAnsiTheme="minorHAnsi" w:cstheme="minorHAnsi"/>
        </w:rPr>
        <w:t xml:space="preserve"> (Condições de Entrega)</w:t>
      </w:r>
      <w:r w:rsidRPr="00251D03">
        <w:rPr>
          <w:rFonts w:asciiTheme="minorHAnsi" w:hAnsiTheme="minorHAnsi" w:cstheme="minorHAnsi"/>
        </w:rPr>
        <w:t xml:space="preserve"> escolhido de forma a refletir </w:t>
      </w:r>
      <w:r w:rsidR="00223415">
        <w:rPr>
          <w:rFonts w:asciiTheme="minorHAnsi" w:hAnsiTheme="minorHAnsi" w:cstheme="minorHAnsi"/>
        </w:rPr>
        <w:t>a doação</w:t>
      </w:r>
      <w:r w:rsidRPr="00251D03">
        <w:rPr>
          <w:rFonts w:asciiTheme="minorHAnsi" w:hAnsiTheme="minorHAnsi" w:cstheme="minorHAnsi"/>
        </w:rPr>
        <w:t xml:space="preserve"> em importação, sempre pontuais em fornecimento único.</w:t>
      </w:r>
    </w:p>
    <w:p w14:paraId="0D5DED08" w14:textId="55E42290" w:rsidR="00824365" w:rsidRPr="00251D03" w:rsidRDefault="002B3543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51D03">
        <w:rPr>
          <w:rFonts w:asciiTheme="minorHAnsi" w:hAnsiTheme="minorHAnsi" w:cstheme="minorHAnsi"/>
        </w:rPr>
        <w:lastRenderedPageBreak/>
        <w:t xml:space="preserve">Subitem 5.2 (Garantia, Manutenção e Assistência Técnica): </w:t>
      </w:r>
      <w:r w:rsidR="00223415">
        <w:rPr>
          <w:rFonts w:asciiTheme="minorHAnsi" w:hAnsiTheme="minorHAnsi" w:cstheme="minorHAnsi"/>
        </w:rPr>
        <w:t xml:space="preserve"> excluído por ser uma doação, não se aplicando o uso comercial da garantia</w:t>
      </w:r>
      <w:r w:rsidR="009D0B76" w:rsidRPr="00251D03">
        <w:rPr>
          <w:rFonts w:asciiTheme="minorHAnsi" w:hAnsiTheme="minorHAnsi" w:cstheme="minorHAnsi"/>
        </w:rPr>
        <w:t>.</w:t>
      </w:r>
      <w:r w:rsidRPr="00251D03">
        <w:rPr>
          <w:rFonts w:asciiTheme="minorHAnsi" w:hAnsiTheme="minorHAnsi" w:cstheme="minorHAnsi"/>
        </w:rPr>
        <w:t xml:space="preserve"> </w:t>
      </w:r>
    </w:p>
    <w:p w14:paraId="167959A7" w14:textId="77777777" w:rsidR="009D0B76" w:rsidRPr="00D50480" w:rsidRDefault="009D0B76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0E697F44" w14:textId="5E180A71" w:rsidR="009D0B76" w:rsidRPr="00AA492E" w:rsidRDefault="009D0B76" w:rsidP="009D0B7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AA492E">
        <w:rPr>
          <w:rFonts w:asciiTheme="minorHAnsi" w:hAnsiTheme="minorHAnsi" w:cstheme="minorHAnsi"/>
          <w:b/>
        </w:rPr>
        <w:t>Item 6: Modelo de Gestão do Contrato</w:t>
      </w:r>
    </w:p>
    <w:p w14:paraId="7D84ED92" w14:textId="71CFDE65" w:rsidR="009F1E80" w:rsidRPr="00AA492E" w:rsidRDefault="00F83270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Redação totalmente adaptada para refletir a singularidade da doação de produto importado.</w:t>
      </w:r>
    </w:p>
    <w:p w14:paraId="70E7CA02" w14:textId="77777777" w:rsidR="00ED5507" w:rsidRPr="00D50480" w:rsidRDefault="00ED5507" w:rsidP="00737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5FD7ACA7" w14:textId="5F82ACDE" w:rsidR="001907F5" w:rsidRPr="006F168D" w:rsidRDefault="009F1E80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6F168D">
        <w:rPr>
          <w:rFonts w:asciiTheme="minorHAnsi" w:hAnsiTheme="minorHAnsi" w:cstheme="minorHAnsi"/>
          <w:b/>
        </w:rPr>
        <w:t>Item 7: Critérios de Medição e Pagamento</w:t>
      </w:r>
    </w:p>
    <w:p w14:paraId="7512006F" w14:textId="12ED6025" w:rsidR="00F83270" w:rsidRPr="00AA492E" w:rsidRDefault="00F83270" w:rsidP="00F8327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Redação totalmente adaptada para refletir a singularidade da doação de produto importado, principalmente retirando as menções ao pagamento, mantendo apenas as partes atinentes à entrega, recebimento e medição.</w:t>
      </w:r>
    </w:p>
    <w:p w14:paraId="711D2406" w14:textId="77777777" w:rsidR="009F1E80" w:rsidRPr="00D50480" w:rsidRDefault="009F1E80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70077F6C" w14:textId="6CCD1444" w:rsidR="001907F5" w:rsidRPr="00121C58" w:rsidRDefault="001907F5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121C58">
        <w:rPr>
          <w:rFonts w:asciiTheme="minorHAnsi" w:hAnsiTheme="minorHAnsi" w:cstheme="minorHAnsi"/>
          <w:b/>
        </w:rPr>
        <w:t>Item 8: Forma e Critérios de Seleção do Fornecedor</w:t>
      </w:r>
      <w:r w:rsidR="00A73B73" w:rsidRPr="00121C58">
        <w:rPr>
          <w:rFonts w:asciiTheme="minorHAnsi" w:hAnsiTheme="minorHAnsi" w:cstheme="minorHAnsi"/>
          <w:b/>
        </w:rPr>
        <w:t xml:space="preserve"> e Forma de Fornecimento</w:t>
      </w:r>
    </w:p>
    <w:p w14:paraId="51E4DF3D" w14:textId="390F0273" w:rsidR="001907F5" w:rsidRPr="00121C58" w:rsidRDefault="00A73B73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21C58">
        <w:rPr>
          <w:rFonts w:asciiTheme="minorHAnsi" w:hAnsiTheme="minorHAnsi" w:cstheme="minorHAnsi"/>
        </w:rPr>
        <w:t>Padronizamos a redação dos itens 8.1 a 8.3 originais em um subitem</w:t>
      </w:r>
      <w:r w:rsidR="00F83270">
        <w:rPr>
          <w:rFonts w:asciiTheme="minorHAnsi" w:hAnsiTheme="minorHAnsi" w:cstheme="minorHAnsi"/>
        </w:rPr>
        <w:t>.</w:t>
      </w:r>
    </w:p>
    <w:p w14:paraId="3E8EF60F" w14:textId="07E647F2" w:rsidR="00A73B73" w:rsidRPr="00121C58" w:rsidRDefault="00A73B73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21C58">
        <w:rPr>
          <w:rFonts w:asciiTheme="minorHAnsi" w:hAnsiTheme="minorHAnsi" w:cstheme="minorHAnsi"/>
        </w:rPr>
        <w:t>Subitem 8.2 (subitem original 8.4) padronizado conforme a praxe de nossas importações.</w:t>
      </w:r>
    </w:p>
    <w:p w14:paraId="6E9A7594" w14:textId="463C97ED" w:rsidR="00A73B73" w:rsidRPr="00121C58" w:rsidRDefault="00A73B73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21C58">
        <w:rPr>
          <w:rFonts w:asciiTheme="minorHAnsi" w:hAnsiTheme="minorHAnsi" w:cstheme="minorHAnsi"/>
        </w:rPr>
        <w:t xml:space="preserve">Subitens relacionados às exigências de habilitação, até o final do item 8, foram suprimidos, pois </w:t>
      </w:r>
      <w:r w:rsidR="00121C58">
        <w:rPr>
          <w:rFonts w:asciiTheme="minorHAnsi" w:hAnsiTheme="minorHAnsi" w:cstheme="minorHAnsi"/>
        </w:rPr>
        <w:t>o cadastramento do fornecedor no SICAF somente é exigido até o Nível I – Credenciamento.</w:t>
      </w:r>
    </w:p>
    <w:p w14:paraId="34558FB7" w14:textId="77777777" w:rsidR="001775FE" w:rsidRPr="00D50480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1C4DA675" w14:textId="764BBD3D" w:rsidR="00205396" w:rsidRPr="00AD384C" w:rsidRDefault="00205396" w:rsidP="0020539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AD384C">
        <w:rPr>
          <w:rFonts w:asciiTheme="minorHAnsi" w:hAnsiTheme="minorHAnsi" w:cstheme="minorHAnsi"/>
          <w:b/>
        </w:rPr>
        <w:t>Item 9: Estimativas do Valor da Contratação</w:t>
      </w:r>
    </w:p>
    <w:p w14:paraId="63BEEB5B" w14:textId="1D2294B4" w:rsidR="00205396" w:rsidRPr="00AD384C" w:rsidRDefault="00205396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D384C">
        <w:rPr>
          <w:rFonts w:asciiTheme="minorHAnsi" w:hAnsiTheme="minorHAnsi" w:cstheme="minorHAnsi"/>
        </w:rPr>
        <w:t>Mantida a redação do subitem original 9.1, e suprimidos os subitens originais 9.2 a 9.5, que não se aplicam à forma de aquisição por importação.</w:t>
      </w:r>
    </w:p>
    <w:p w14:paraId="7F19D001" w14:textId="77777777" w:rsidR="00205396" w:rsidRPr="00D50480" w:rsidRDefault="00205396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highlight w:val="cyan"/>
        </w:rPr>
      </w:pPr>
    </w:p>
    <w:p w14:paraId="517728D6" w14:textId="5B649ADA" w:rsidR="001775FE" w:rsidRPr="00AD384C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AD384C">
        <w:rPr>
          <w:rFonts w:asciiTheme="minorHAnsi" w:hAnsiTheme="minorHAnsi" w:cstheme="minorHAnsi"/>
          <w:b/>
        </w:rPr>
        <w:t xml:space="preserve">Item </w:t>
      </w:r>
      <w:r w:rsidR="00205396" w:rsidRPr="00AD384C">
        <w:rPr>
          <w:rFonts w:asciiTheme="minorHAnsi" w:hAnsiTheme="minorHAnsi" w:cstheme="minorHAnsi"/>
          <w:b/>
        </w:rPr>
        <w:t>10</w:t>
      </w:r>
      <w:r w:rsidRPr="00AD384C">
        <w:rPr>
          <w:rFonts w:asciiTheme="minorHAnsi" w:hAnsiTheme="minorHAnsi" w:cstheme="minorHAnsi"/>
          <w:b/>
        </w:rPr>
        <w:t>: Adequação Orçamentária</w:t>
      </w:r>
    </w:p>
    <w:p w14:paraId="75C3D4DA" w14:textId="603FB088" w:rsidR="001775FE" w:rsidRPr="00AD384C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D384C">
        <w:rPr>
          <w:rFonts w:asciiTheme="minorHAnsi" w:hAnsiTheme="minorHAnsi" w:cstheme="minorHAnsi"/>
        </w:rPr>
        <w:t xml:space="preserve">Subitem </w:t>
      </w:r>
      <w:r w:rsidR="00205396" w:rsidRPr="00AD384C">
        <w:rPr>
          <w:rFonts w:asciiTheme="minorHAnsi" w:hAnsiTheme="minorHAnsi" w:cstheme="minorHAnsi"/>
        </w:rPr>
        <w:t>10.2</w:t>
      </w:r>
      <w:r w:rsidRPr="00AD384C">
        <w:rPr>
          <w:rFonts w:asciiTheme="minorHAnsi" w:hAnsiTheme="minorHAnsi" w:cstheme="minorHAnsi"/>
        </w:rPr>
        <w:t xml:space="preserve"> original suprimido, pois o </w:t>
      </w:r>
      <w:proofErr w:type="spellStart"/>
      <w:r w:rsidRPr="00AD384C">
        <w:rPr>
          <w:rFonts w:asciiTheme="minorHAnsi" w:hAnsiTheme="minorHAnsi" w:cstheme="minorHAnsi"/>
        </w:rPr>
        <w:t>pré</w:t>
      </w:r>
      <w:proofErr w:type="spellEnd"/>
      <w:r w:rsidRPr="00AD384C">
        <w:rPr>
          <w:rFonts w:asciiTheme="minorHAnsi" w:hAnsiTheme="minorHAnsi" w:cstheme="minorHAnsi"/>
        </w:rPr>
        <w:t>-empenho é emitido após a instrução do processo pela área demandante. A área demandante instrui o processo, e depois são liberados os recursos orçamentários.</w:t>
      </w:r>
    </w:p>
    <w:p w14:paraId="4D0818AB" w14:textId="7304E777" w:rsidR="001775FE" w:rsidRPr="001775FE" w:rsidRDefault="001775FE" w:rsidP="001907F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D384C">
        <w:rPr>
          <w:rFonts w:asciiTheme="minorHAnsi" w:hAnsiTheme="minorHAnsi" w:cstheme="minorHAnsi"/>
        </w:rPr>
        <w:t xml:space="preserve">Subitem </w:t>
      </w:r>
      <w:r w:rsidR="00205396" w:rsidRPr="00AD384C">
        <w:rPr>
          <w:rFonts w:asciiTheme="minorHAnsi" w:hAnsiTheme="minorHAnsi" w:cstheme="minorHAnsi"/>
        </w:rPr>
        <w:t>10.3</w:t>
      </w:r>
      <w:r w:rsidRPr="00AD384C">
        <w:rPr>
          <w:rFonts w:asciiTheme="minorHAnsi" w:hAnsiTheme="minorHAnsi" w:cstheme="minorHAnsi"/>
        </w:rPr>
        <w:t xml:space="preserve"> original suprimido, pois não se aplica às aquisições com pronta entrega.</w:t>
      </w:r>
    </w:p>
    <w:p w14:paraId="17E04004" w14:textId="77777777" w:rsidR="00685D30" w:rsidRDefault="00685D30" w:rsidP="001775FE">
      <w:pPr>
        <w:jc w:val="both"/>
        <w:rPr>
          <w:rFonts w:asciiTheme="minorHAnsi" w:hAnsiTheme="minorHAnsi" w:cstheme="minorHAnsi"/>
        </w:rPr>
      </w:pPr>
    </w:p>
    <w:p w14:paraId="681C72BB" w14:textId="72D49CDA" w:rsidR="00776D2D" w:rsidRDefault="00776D2D" w:rsidP="001775FE">
      <w:pPr>
        <w:jc w:val="both"/>
        <w:rPr>
          <w:rFonts w:asciiTheme="minorHAnsi" w:hAnsiTheme="minorHAnsi" w:cstheme="minorHAnsi"/>
        </w:rPr>
      </w:pPr>
      <w:bookmarkStart w:id="2" w:name="_Hlk138167060"/>
      <w:r>
        <w:rPr>
          <w:rFonts w:asciiTheme="minorHAnsi" w:hAnsiTheme="minorHAnsi" w:cstheme="minorHAnsi"/>
        </w:rPr>
        <w:t>3. Após, a área demandante efetuou as seguintes alterações, para melhor adaptá-lo às exigências técnicas da aquisição:</w:t>
      </w:r>
    </w:p>
    <w:p w14:paraId="59E6B8BA" w14:textId="77777777" w:rsidR="00776D2D" w:rsidRDefault="00776D2D" w:rsidP="001775FE">
      <w:pPr>
        <w:jc w:val="both"/>
        <w:rPr>
          <w:rFonts w:asciiTheme="minorHAnsi" w:hAnsiTheme="minorHAnsi" w:cstheme="minorHAnsi"/>
        </w:rPr>
      </w:pPr>
    </w:p>
    <w:p w14:paraId="3C4A4D8E" w14:textId="5DD0E261" w:rsidR="00776D2D" w:rsidRDefault="00776D2D" w:rsidP="001775FE">
      <w:pPr>
        <w:jc w:val="both"/>
        <w:rPr>
          <w:rFonts w:asciiTheme="minorHAnsi" w:hAnsiTheme="minorHAnsi" w:cstheme="minorHAnsi"/>
        </w:rPr>
      </w:pPr>
      <w:r w:rsidRPr="00776D2D">
        <w:rPr>
          <w:rFonts w:asciiTheme="minorHAnsi" w:hAnsiTheme="minorHAnsi" w:cstheme="minorHAnsi"/>
          <w:highlight w:val="yellow"/>
        </w:rPr>
        <w:t>AQUI, A ÁREA DEMANDANTE DEVERÁ LISTAR AS ALTERAÇÕES FEITAS NO MODELO DISPOSTO PELA DIVISÃO DE IMPORTAÇÃO.</w:t>
      </w:r>
    </w:p>
    <w:bookmarkEnd w:id="2"/>
    <w:p w14:paraId="5C42E18D" w14:textId="77777777" w:rsidR="00776D2D" w:rsidRPr="00C4790D" w:rsidRDefault="00776D2D" w:rsidP="001775FE">
      <w:pPr>
        <w:jc w:val="both"/>
        <w:rPr>
          <w:rFonts w:asciiTheme="minorHAnsi" w:hAnsiTheme="minorHAnsi" w:cstheme="minorHAnsi"/>
        </w:rPr>
      </w:pPr>
    </w:p>
    <w:p w14:paraId="1104AA74" w14:textId="77777777" w:rsidR="006845FF" w:rsidRPr="00C4790D" w:rsidRDefault="006845FF" w:rsidP="006845FF">
      <w:pPr>
        <w:tabs>
          <w:tab w:val="left" w:pos="127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0BE52D" w14:textId="77777777" w:rsidR="006845FF" w:rsidRPr="00C4790D" w:rsidRDefault="006845FF" w:rsidP="0097290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4790D">
        <w:rPr>
          <w:rFonts w:asciiTheme="minorHAnsi" w:hAnsiTheme="minorHAnsi" w:cstheme="minorHAnsi"/>
        </w:rPr>
        <w:t>Atenciosamente,</w:t>
      </w:r>
    </w:p>
    <w:p w14:paraId="1263E2AA" w14:textId="77777777" w:rsidR="003B48C4" w:rsidRPr="00C4790D" w:rsidRDefault="003B48C4" w:rsidP="006845F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1CFB5C37" w14:textId="77777777" w:rsidR="003B48C4" w:rsidRPr="00C4790D" w:rsidRDefault="003B48C4" w:rsidP="003B48C4">
      <w:pPr>
        <w:spacing w:after="120"/>
        <w:rPr>
          <w:rFonts w:asciiTheme="minorHAnsi" w:hAnsiTheme="minorHAnsi" w:cstheme="minorHAnsi"/>
        </w:rPr>
      </w:pPr>
    </w:p>
    <w:p w14:paraId="58A8389F" w14:textId="77777777" w:rsidR="00685D30" w:rsidRPr="00C4790D" w:rsidRDefault="00685D30" w:rsidP="003B48C4">
      <w:pPr>
        <w:spacing w:after="120"/>
        <w:rPr>
          <w:rFonts w:asciiTheme="minorHAnsi" w:hAnsiTheme="minorHAnsi" w:cstheme="minorHAnsi"/>
        </w:rPr>
      </w:pPr>
    </w:p>
    <w:p w14:paraId="489109DF" w14:textId="77777777" w:rsidR="003B48C4" w:rsidRPr="00C4790D" w:rsidRDefault="003B48C4" w:rsidP="000D435D">
      <w:pPr>
        <w:jc w:val="center"/>
        <w:rPr>
          <w:rFonts w:asciiTheme="minorHAnsi" w:hAnsiTheme="minorHAnsi" w:cstheme="minorHAnsi"/>
        </w:rPr>
      </w:pPr>
    </w:p>
    <w:sectPr w:rsidR="003B48C4" w:rsidRPr="00C4790D" w:rsidSect="00597D29">
      <w:headerReference w:type="default" r:id="rId8"/>
      <w:type w:val="continuous"/>
      <w:pgSz w:w="11906" w:h="16838"/>
      <w:pgMar w:top="1134" w:right="851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31131" w14:textId="77777777" w:rsidR="007D5EDC" w:rsidRDefault="007D5EDC" w:rsidP="00353F4F">
      <w:r>
        <w:separator/>
      </w:r>
    </w:p>
  </w:endnote>
  <w:endnote w:type="continuationSeparator" w:id="0">
    <w:p w14:paraId="17453D60" w14:textId="77777777" w:rsidR="007D5EDC" w:rsidRDefault="007D5EDC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2DC1" w14:textId="77777777" w:rsidR="007D5EDC" w:rsidRDefault="007D5EDC" w:rsidP="00353F4F">
      <w:r>
        <w:separator/>
      </w:r>
    </w:p>
  </w:footnote>
  <w:footnote w:type="continuationSeparator" w:id="0">
    <w:p w14:paraId="0837F898" w14:textId="77777777" w:rsidR="007D5EDC" w:rsidRDefault="007D5EDC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440B" w14:textId="77777777" w:rsidR="003F17F8" w:rsidRPr="00624DDD" w:rsidRDefault="003F17F8" w:rsidP="00624DDD">
    <w:pPr>
      <w:pStyle w:val="Cabealho"/>
    </w:pPr>
  </w:p>
  <w:p w14:paraId="3E165747" w14:textId="77777777" w:rsidR="005225D4" w:rsidRDefault="00522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A28"/>
    <w:multiLevelType w:val="multilevel"/>
    <w:tmpl w:val="AC6C27E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59D873B9"/>
    <w:multiLevelType w:val="hybridMultilevel"/>
    <w:tmpl w:val="9B7ED70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6366185">
    <w:abstractNumId w:val="1"/>
  </w:num>
  <w:num w:numId="2" w16cid:durableId="5671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B6"/>
    <w:rsid w:val="00041C49"/>
    <w:rsid w:val="00070B8A"/>
    <w:rsid w:val="0007354F"/>
    <w:rsid w:val="00082C2F"/>
    <w:rsid w:val="0008644B"/>
    <w:rsid w:val="00087C8A"/>
    <w:rsid w:val="00095A11"/>
    <w:rsid w:val="00095DF0"/>
    <w:rsid w:val="000C594B"/>
    <w:rsid w:val="000D1F08"/>
    <w:rsid w:val="000D435D"/>
    <w:rsid w:val="000E77BB"/>
    <w:rsid w:val="0010756C"/>
    <w:rsid w:val="00113100"/>
    <w:rsid w:val="00121C58"/>
    <w:rsid w:val="00124E2D"/>
    <w:rsid w:val="0013475B"/>
    <w:rsid w:val="00150E40"/>
    <w:rsid w:val="001544B1"/>
    <w:rsid w:val="00157B19"/>
    <w:rsid w:val="00163277"/>
    <w:rsid w:val="00164E63"/>
    <w:rsid w:val="00170ADA"/>
    <w:rsid w:val="0017192B"/>
    <w:rsid w:val="001775FE"/>
    <w:rsid w:val="001907F5"/>
    <w:rsid w:val="001B3FF6"/>
    <w:rsid w:val="001E1FB6"/>
    <w:rsid w:val="00205396"/>
    <w:rsid w:val="00213216"/>
    <w:rsid w:val="00223415"/>
    <w:rsid w:val="00225B79"/>
    <w:rsid w:val="002319A3"/>
    <w:rsid w:val="0024376E"/>
    <w:rsid w:val="0025048F"/>
    <w:rsid w:val="0025132C"/>
    <w:rsid w:val="00251D03"/>
    <w:rsid w:val="00252D8A"/>
    <w:rsid w:val="00255A86"/>
    <w:rsid w:val="00280B57"/>
    <w:rsid w:val="00281627"/>
    <w:rsid w:val="002A2D75"/>
    <w:rsid w:val="002B3543"/>
    <w:rsid w:val="002C6934"/>
    <w:rsid w:val="002E1FB3"/>
    <w:rsid w:val="0033479B"/>
    <w:rsid w:val="00345847"/>
    <w:rsid w:val="00345C41"/>
    <w:rsid w:val="00346919"/>
    <w:rsid w:val="00352EA8"/>
    <w:rsid w:val="003531D0"/>
    <w:rsid w:val="00353F4F"/>
    <w:rsid w:val="00382E79"/>
    <w:rsid w:val="0039139F"/>
    <w:rsid w:val="003918B3"/>
    <w:rsid w:val="003970D9"/>
    <w:rsid w:val="003B48C4"/>
    <w:rsid w:val="003D2AE8"/>
    <w:rsid w:val="003D479E"/>
    <w:rsid w:val="003D480D"/>
    <w:rsid w:val="003E21CB"/>
    <w:rsid w:val="003E405B"/>
    <w:rsid w:val="003F17F8"/>
    <w:rsid w:val="004037EA"/>
    <w:rsid w:val="00404494"/>
    <w:rsid w:val="004128C1"/>
    <w:rsid w:val="00416AAB"/>
    <w:rsid w:val="00434C76"/>
    <w:rsid w:val="0045444C"/>
    <w:rsid w:val="00462773"/>
    <w:rsid w:val="00472664"/>
    <w:rsid w:val="004832F5"/>
    <w:rsid w:val="0049286D"/>
    <w:rsid w:val="00497BC9"/>
    <w:rsid w:val="004B12E8"/>
    <w:rsid w:val="004E4497"/>
    <w:rsid w:val="004E512E"/>
    <w:rsid w:val="004F1B61"/>
    <w:rsid w:val="005130B6"/>
    <w:rsid w:val="005133DD"/>
    <w:rsid w:val="00515A71"/>
    <w:rsid w:val="005173BA"/>
    <w:rsid w:val="005225D4"/>
    <w:rsid w:val="005473A8"/>
    <w:rsid w:val="005810D7"/>
    <w:rsid w:val="00590C95"/>
    <w:rsid w:val="00594130"/>
    <w:rsid w:val="00597D29"/>
    <w:rsid w:val="005A0FFC"/>
    <w:rsid w:val="005A115E"/>
    <w:rsid w:val="005A782B"/>
    <w:rsid w:val="005C682D"/>
    <w:rsid w:val="005D4C59"/>
    <w:rsid w:val="005E3B21"/>
    <w:rsid w:val="005F7B59"/>
    <w:rsid w:val="00624DDD"/>
    <w:rsid w:val="00632E60"/>
    <w:rsid w:val="00653A0E"/>
    <w:rsid w:val="00675F87"/>
    <w:rsid w:val="006845FF"/>
    <w:rsid w:val="00685D30"/>
    <w:rsid w:val="00686DC2"/>
    <w:rsid w:val="006A4578"/>
    <w:rsid w:val="006C035F"/>
    <w:rsid w:val="006C4852"/>
    <w:rsid w:val="006D016F"/>
    <w:rsid w:val="006E440C"/>
    <w:rsid w:val="006E5192"/>
    <w:rsid w:val="006F117A"/>
    <w:rsid w:val="006F168D"/>
    <w:rsid w:val="006F1B9F"/>
    <w:rsid w:val="006F2971"/>
    <w:rsid w:val="006F550A"/>
    <w:rsid w:val="00700218"/>
    <w:rsid w:val="007057C7"/>
    <w:rsid w:val="00737DAE"/>
    <w:rsid w:val="00741073"/>
    <w:rsid w:val="00744ADA"/>
    <w:rsid w:val="00756CBF"/>
    <w:rsid w:val="007659F7"/>
    <w:rsid w:val="00776D2D"/>
    <w:rsid w:val="00780C5C"/>
    <w:rsid w:val="00781E2D"/>
    <w:rsid w:val="0078501C"/>
    <w:rsid w:val="0079465A"/>
    <w:rsid w:val="007A5028"/>
    <w:rsid w:val="007C59BA"/>
    <w:rsid w:val="007D5EDC"/>
    <w:rsid w:val="00800BFC"/>
    <w:rsid w:val="00811D34"/>
    <w:rsid w:val="00814EF1"/>
    <w:rsid w:val="00824365"/>
    <w:rsid w:val="008313F6"/>
    <w:rsid w:val="00837CF9"/>
    <w:rsid w:val="00842549"/>
    <w:rsid w:val="00850582"/>
    <w:rsid w:val="00866514"/>
    <w:rsid w:val="00873556"/>
    <w:rsid w:val="00880BB6"/>
    <w:rsid w:val="008B43FD"/>
    <w:rsid w:val="008E6F40"/>
    <w:rsid w:val="008E7E5E"/>
    <w:rsid w:val="008F0D08"/>
    <w:rsid w:val="008F50E0"/>
    <w:rsid w:val="0090716B"/>
    <w:rsid w:val="00910E94"/>
    <w:rsid w:val="00911F26"/>
    <w:rsid w:val="00920E4F"/>
    <w:rsid w:val="0092237F"/>
    <w:rsid w:val="00931B0B"/>
    <w:rsid w:val="0094069C"/>
    <w:rsid w:val="00957A0A"/>
    <w:rsid w:val="00962FE8"/>
    <w:rsid w:val="00970AE1"/>
    <w:rsid w:val="0097290D"/>
    <w:rsid w:val="00972A42"/>
    <w:rsid w:val="0097632C"/>
    <w:rsid w:val="00994F9B"/>
    <w:rsid w:val="00995FCD"/>
    <w:rsid w:val="009D0B76"/>
    <w:rsid w:val="009F1E80"/>
    <w:rsid w:val="00A027DA"/>
    <w:rsid w:val="00A115BC"/>
    <w:rsid w:val="00A159E3"/>
    <w:rsid w:val="00A44199"/>
    <w:rsid w:val="00A50DAE"/>
    <w:rsid w:val="00A549CA"/>
    <w:rsid w:val="00A73B73"/>
    <w:rsid w:val="00A97087"/>
    <w:rsid w:val="00AA492E"/>
    <w:rsid w:val="00AB0837"/>
    <w:rsid w:val="00AB1261"/>
    <w:rsid w:val="00AB21C1"/>
    <w:rsid w:val="00AC6A96"/>
    <w:rsid w:val="00AD0FA4"/>
    <w:rsid w:val="00AD384C"/>
    <w:rsid w:val="00AF5093"/>
    <w:rsid w:val="00AF5793"/>
    <w:rsid w:val="00B1434D"/>
    <w:rsid w:val="00B274D0"/>
    <w:rsid w:val="00B44EDF"/>
    <w:rsid w:val="00B70487"/>
    <w:rsid w:val="00B8664E"/>
    <w:rsid w:val="00B86F5F"/>
    <w:rsid w:val="00B968B2"/>
    <w:rsid w:val="00BA4EF1"/>
    <w:rsid w:val="00BB4CFF"/>
    <w:rsid w:val="00BB6892"/>
    <w:rsid w:val="00BC27FA"/>
    <w:rsid w:val="00BE602E"/>
    <w:rsid w:val="00C045E0"/>
    <w:rsid w:val="00C1089A"/>
    <w:rsid w:val="00C32DA9"/>
    <w:rsid w:val="00C4790D"/>
    <w:rsid w:val="00C62FCC"/>
    <w:rsid w:val="00C80BF4"/>
    <w:rsid w:val="00C84F76"/>
    <w:rsid w:val="00C90737"/>
    <w:rsid w:val="00C965CB"/>
    <w:rsid w:val="00CC76AB"/>
    <w:rsid w:val="00CD2E2A"/>
    <w:rsid w:val="00D04ADE"/>
    <w:rsid w:val="00D111E7"/>
    <w:rsid w:val="00D50480"/>
    <w:rsid w:val="00D55061"/>
    <w:rsid w:val="00D552E9"/>
    <w:rsid w:val="00D569E8"/>
    <w:rsid w:val="00D7718D"/>
    <w:rsid w:val="00D85603"/>
    <w:rsid w:val="00D90179"/>
    <w:rsid w:val="00D90DF3"/>
    <w:rsid w:val="00D90E5F"/>
    <w:rsid w:val="00D90ECE"/>
    <w:rsid w:val="00D9315A"/>
    <w:rsid w:val="00D93A36"/>
    <w:rsid w:val="00DA1F71"/>
    <w:rsid w:val="00DB2CAD"/>
    <w:rsid w:val="00DB7C5F"/>
    <w:rsid w:val="00DC35E4"/>
    <w:rsid w:val="00DC60A3"/>
    <w:rsid w:val="00DC6B89"/>
    <w:rsid w:val="00DE46E9"/>
    <w:rsid w:val="00DE682A"/>
    <w:rsid w:val="00DF24C1"/>
    <w:rsid w:val="00DF73A5"/>
    <w:rsid w:val="00E27AE4"/>
    <w:rsid w:val="00E61446"/>
    <w:rsid w:val="00E70098"/>
    <w:rsid w:val="00E83281"/>
    <w:rsid w:val="00E83FFA"/>
    <w:rsid w:val="00EA46A4"/>
    <w:rsid w:val="00EB584E"/>
    <w:rsid w:val="00ED0D28"/>
    <w:rsid w:val="00ED5507"/>
    <w:rsid w:val="00EF208A"/>
    <w:rsid w:val="00EF74E7"/>
    <w:rsid w:val="00F04046"/>
    <w:rsid w:val="00F366E9"/>
    <w:rsid w:val="00F37A48"/>
    <w:rsid w:val="00F55363"/>
    <w:rsid w:val="00F714E4"/>
    <w:rsid w:val="00F775F7"/>
    <w:rsid w:val="00F83270"/>
    <w:rsid w:val="00F9070C"/>
    <w:rsid w:val="00F9545F"/>
    <w:rsid w:val="00FA09CD"/>
    <w:rsid w:val="00FA0C17"/>
    <w:rsid w:val="00FB0350"/>
    <w:rsid w:val="00FC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2C39A1AF"/>
  <w15:docId w15:val="{2539EA27-0851-408D-B2DA-B557DEA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0BF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810D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45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45FF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845FF"/>
    <w:rPr>
      <w:vertAlign w:val="superscript"/>
    </w:rPr>
  </w:style>
  <w:style w:type="character" w:customStyle="1" w:styleId="apple-converted-space">
    <w:name w:val="apple-converted-space"/>
    <w:basedOn w:val="Fontepargpadro"/>
    <w:rsid w:val="006845FF"/>
  </w:style>
  <w:style w:type="character" w:styleId="Refdecomentrio">
    <w:name w:val="annotation reference"/>
    <w:basedOn w:val="Fontepargpadro"/>
    <w:uiPriority w:val="99"/>
    <w:semiHidden/>
    <w:unhideWhenUsed/>
    <w:rsid w:val="00C47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79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790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90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779C7-E777-4668-BE63-8D0F843C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3732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Bruno Luiz Scarafiz</cp:lastModifiedBy>
  <cp:revision>5</cp:revision>
  <cp:lastPrinted>2011-04-15T12:59:00Z</cp:lastPrinted>
  <dcterms:created xsi:type="dcterms:W3CDTF">2024-04-11T12:18:00Z</dcterms:created>
  <dcterms:modified xsi:type="dcterms:W3CDTF">2025-01-17T12:29:00Z</dcterms:modified>
</cp:coreProperties>
</file>